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05" w:rsidRPr="00B82324" w:rsidRDefault="00E80505" w:rsidP="00E8050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w Cen MT" w:eastAsia="Times New Roman" w:hAnsi="Tw Cen MT" w:cs="Times New Roman"/>
          <w:b/>
          <w:bCs/>
          <w:sz w:val="32"/>
          <w:szCs w:val="24"/>
          <w:u w:val="single"/>
        </w:rPr>
      </w:pPr>
      <w:bookmarkStart w:id="0" w:name="_GoBack"/>
      <w:r w:rsidRPr="00B82324">
        <w:rPr>
          <w:rFonts w:ascii="Tw Cen MT" w:eastAsia="Times New Roman" w:hAnsi="Tw Cen MT" w:cs="Times New Roman"/>
          <w:b/>
          <w:bCs/>
          <w:sz w:val="32"/>
          <w:szCs w:val="24"/>
          <w:u w:val="single"/>
        </w:rPr>
        <w:t>HUMAN RESOURCES MANAGER</w:t>
      </w:r>
    </w:p>
    <w:p w:rsidR="00E80505" w:rsidRPr="00B82324" w:rsidRDefault="00E80505" w:rsidP="00E80505">
      <w:pPr>
        <w:shd w:val="clear" w:color="auto" w:fill="FFFFFF"/>
        <w:spacing w:after="180" w:line="240" w:lineRule="auto"/>
        <w:outlineLvl w:val="2"/>
        <w:rPr>
          <w:rFonts w:ascii="Tw Cen MT" w:eastAsia="Times New Roman" w:hAnsi="Tw Cen MT" w:cs="Segoe UI Light"/>
          <w:b/>
          <w:bCs/>
          <w:sz w:val="24"/>
          <w:szCs w:val="24"/>
        </w:rPr>
      </w:pPr>
      <w:r w:rsidRPr="00B82324">
        <w:rPr>
          <w:rFonts w:ascii="Tw Cen MT" w:eastAsia="Times New Roman" w:hAnsi="Tw Cen MT" w:cs="Segoe UI Light"/>
          <w:b/>
          <w:bCs/>
          <w:sz w:val="24"/>
          <w:szCs w:val="24"/>
        </w:rPr>
        <w:t>Position Summary</w:t>
      </w:r>
    </w:p>
    <w:p w:rsidR="00227837" w:rsidRPr="00B82324" w:rsidRDefault="00227837" w:rsidP="00E80505">
      <w:pPr>
        <w:shd w:val="clear" w:color="auto" w:fill="FFFFFF"/>
        <w:spacing w:after="150" w:line="240" w:lineRule="auto"/>
        <w:rPr>
          <w:rFonts w:ascii="Tw Cen MT" w:eastAsia="Times New Roman" w:hAnsi="Tw Cen MT" w:cs="Segoe UI Semilight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Our client</w:t>
      </w:r>
      <w:r w:rsidR="003602E1">
        <w:rPr>
          <w:rFonts w:ascii="Tw Cen MT" w:eastAsia="Times New Roman" w:hAnsi="Tw Cen MT" w:cs="Times New Roman"/>
          <w:sz w:val="24"/>
          <w:szCs w:val="24"/>
        </w:rPr>
        <w:t>, a Mechanical Automation Company in Lagos, is looking for a young and vibrant Human Resources Manager to</w:t>
      </w:r>
      <w:r w:rsidRPr="00B82324">
        <w:rPr>
          <w:rFonts w:ascii="Tw Cen MT" w:eastAsia="Times New Roman" w:hAnsi="Tw Cen MT" w:cs="Segoe UI Semilight"/>
          <w:sz w:val="24"/>
          <w:szCs w:val="24"/>
        </w:rPr>
        <w:t xml:space="preserve"> oversee all human resources practices and processes.</w:t>
      </w:r>
      <w:r w:rsidR="00E80505" w:rsidRPr="00B82324">
        <w:rPr>
          <w:rFonts w:ascii="Tw Cen MT" w:eastAsia="Times New Roman" w:hAnsi="Tw Cen MT" w:cs="Segoe UI Semilight"/>
          <w:sz w:val="24"/>
          <w:szCs w:val="24"/>
        </w:rPr>
        <w:t xml:space="preserve"> </w:t>
      </w:r>
      <w:r w:rsidRPr="00B82324">
        <w:rPr>
          <w:rFonts w:ascii="Tw Cen MT" w:eastAsia="Times New Roman" w:hAnsi="Tw Cen MT" w:cs="Segoe UI Semilight"/>
          <w:sz w:val="24"/>
          <w:szCs w:val="24"/>
        </w:rPr>
        <w:t xml:space="preserve"> </w:t>
      </w:r>
    </w:p>
    <w:p w:rsidR="00E80505" w:rsidRPr="00B82324" w:rsidRDefault="00E80505" w:rsidP="00E80505">
      <w:pPr>
        <w:shd w:val="clear" w:color="auto" w:fill="FFFFFF"/>
        <w:spacing w:after="150" w:line="240" w:lineRule="auto"/>
        <w:rPr>
          <w:rFonts w:ascii="Tw Cen MT" w:eastAsia="Times New Roman" w:hAnsi="Tw Cen MT" w:cs="Segoe UI Semilight"/>
          <w:sz w:val="24"/>
          <w:szCs w:val="24"/>
        </w:rPr>
      </w:pPr>
      <w:r w:rsidRPr="00B82324">
        <w:rPr>
          <w:rFonts w:ascii="Tw Cen MT" w:eastAsia="Times New Roman" w:hAnsi="Tw Cen MT" w:cs="Segoe UI Semilight"/>
          <w:sz w:val="24"/>
          <w:szCs w:val="24"/>
        </w:rPr>
        <w:t>The position requires an individual to have a good business acumen</w:t>
      </w:r>
      <w:r w:rsidR="00227837" w:rsidRPr="00B82324">
        <w:rPr>
          <w:rFonts w:ascii="Tw Cen MT" w:eastAsia="Times New Roman" w:hAnsi="Tw Cen MT" w:cs="Segoe UI Semilight"/>
          <w:sz w:val="24"/>
          <w:szCs w:val="24"/>
        </w:rPr>
        <w:t xml:space="preserve">. </w:t>
      </w:r>
      <w:r w:rsidRPr="00B82324">
        <w:rPr>
          <w:rFonts w:ascii="Tw Cen MT" w:eastAsia="Times New Roman" w:hAnsi="Tw Cen MT" w:cs="Segoe UI Semilight"/>
          <w:sz w:val="24"/>
          <w:szCs w:val="24"/>
        </w:rPr>
        <w:t xml:space="preserve">The </w:t>
      </w:r>
      <w:r w:rsidR="00227837" w:rsidRPr="00B82324">
        <w:rPr>
          <w:rFonts w:ascii="Tw Cen MT" w:eastAsia="Times New Roman" w:hAnsi="Tw Cen MT" w:cs="Segoe UI Semilight"/>
          <w:sz w:val="24"/>
          <w:szCs w:val="24"/>
        </w:rPr>
        <w:t xml:space="preserve">Human Resources Manager </w:t>
      </w:r>
      <w:r w:rsidRPr="00B82324">
        <w:rPr>
          <w:rFonts w:ascii="Tw Cen MT" w:eastAsia="Times New Roman" w:hAnsi="Tw Cen MT" w:cs="Segoe UI Semilight"/>
          <w:sz w:val="24"/>
          <w:szCs w:val="24"/>
        </w:rPr>
        <w:t>should also be a good team player with excellent written and verbal communication skills.</w:t>
      </w:r>
    </w:p>
    <w:p w:rsidR="00E80505" w:rsidRPr="00B82324" w:rsidRDefault="00E80505" w:rsidP="00E80505">
      <w:pPr>
        <w:shd w:val="clear" w:color="auto" w:fill="FFFFFF"/>
        <w:spacing w:after="180" w:line="240" w:lineRule="auto"/>
        <w:outlineLvl w:val="2"/>
        <w:rPr>
          <w:rFonts w:ascii="Tw Cen MT" w:eastAsia="Times New Roman" w:hAnsi="Tw Cen MT" w:cs="Segoe UI Light"/>
          <w:b/>
          <w:bCs/>
          <w:sz w:val="24"/>
          <w:szCs w:val="24"/>
        </w:rPr>
      </w:pPr>
      <w:r w:rsidRPr="00B82324">
        <w:rPr>
          <w:rFonts w:ascii="Tw Cen MT" w:eastAsia="Times New Roman" w:hAnsi="Tw Cen MT" w:cs="Segoe UI Light"/>
          <w:b/>
          <w:bCs/>
          <w:sz w:val="24"/>
          <w:szCs w:val="24"/>
        </w:rPr>
        <w:t>Duties &amp; Responsibilities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Develop and implement HR strategies and initiatives aligned with the overall business strategy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Bridge management and employee relations by addressing demands, grievances or other issues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Manage the recruitment and selection process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Support current and future business needs through the development, engagement, motivation and preservation of human capital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Develop and monitor overall HR strategies, systems, tactics and procedures across the organization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Nurture a positive working environment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Oversee and manage a performance appraisal system that drives high performance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Maintain pay plan and benefits program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Assess training needs to apply and monitor training programs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Report to management and provide decision support through HR metrics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B82324">
        <w:rPr>
          <w:rFonts w:ascii="Tw Cen MT" w:eastAsia="Times New Roman" w:hAnsi="Tw Cen MT" w:cs="Times New Roman"/>
          <w:sz w:val="24"/>
          <w:szCs w:val="24"/>
        </w:rPr>
        <w:t>Ensure legal compliance throughout human resource management</w:t>
      </w:r>
    </w:p>
    <w:p w:rsidR="00E80505" w:rsidRPr="00B82324" w:rsidRDefault="00E80505" w:rsidP="00E80505">
      <w:pPr>
        <w:shd w:val="clear" w:color="auto" w:fill="FFFFFF"/>
        <w:spacing w:after="180" w:line="240" w:lineRule="auto"/>
        <w:outlineLvl w:val="2"/>
        <w:rPr>
          <w:rFonts w:ascii="Tw Cen MT" w:eastAsia="Times New Roman" w:hAnsi="Tw Cen MT" w:cs="Segoe UI Light"/>
          <w:b/>
          <w:bCs/>
          <w:sz w:val="24"/>
          <w:szCs w:val="24"/>
        </w:rPr>
      </w:pPr>
      <w:r w:rsidRPr="00B82324">
        <w:rPr>
          <w:rFonts w:ascii="Tw Cen MT" w:eastAsia="Times New Roman" w:hAnsi="Tw Cen MT" w:cs="Segoe UI Light"/>
          <w:b/>
          <w:bCs/>
          <w:sz w:val="24"/>
          <w:szCs w:val="24"/>
        </w:rPr>
        <w:t>Education &amp; Qualifications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B82324">
        <w:rPr>
          <w:rFonts w:ascii="Tw Cen MT" w:hAnsi="Tw Cen MT"/>
          <w:sz w:val="24"/>
          <w:szCs w:val="24"/>
        </w:rPr>
        <w:t>Proven working experience as HR Manager or HR Executive</w:t>
      </w:r>
    </w:p>
    <w:p w:rsidR="00E80505" w:rsidRPr="00B82324" w:rsidRDefault="003602E1" w:rsidP="00E80505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2Years plus experience in human resource 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B82324">
        <w:rPr>
          <w:rFonts w:ascii="Tw Cen MT" w:hAnsi="Tw Cen MT"/>
          <w:sz w:val="24"/>
          <w:szCs w:val="24"/>
        </w:rPr>
        <w:t>Demonstrable experience with Human Resources metrics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B82324">
        <w:rPr>
          <w:rFonts w:ascii="Tw Cen MT" w:hAnsi="Tw Cen MT"/>
          <w:sz w:val="24"/>
          <w:szCs w:val="24"/>
        </w:rPr>
        <w:t>Knowledge of HR systems and databases</w:t>
      </w:r>
    </w:p>
    <w:p w:rsidR="00E80505" w:rsidRPr="00B82324" w:rsidRDefault="00E80505" w:rsidP="00E80505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 w:rsidRPr="00B82324">
        <w:rPr>
          <w:rFonts w:ascii="Tw Cen MT" w:hAnsi="Tw Cen MT"/>
          <w:sz w:val="24"/>
          <w:szCs w:val="24"/>
        </w:rPr>
        <w:t>Ability to architect strategy along with leadership skills</w:t>
      </w:r>
    </w:p>
    <w:p w:rsidR="00E80505" w:rsidRPr="003602E1" w:rsidRDefault="00E80505" w:rsidP="00E80505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3602E1">
        <w:rPr>
          <w:rFonts w:ascii="Tw Cen MT" w:hAnsi="Tw Cen MT"/>
          <w:b/>
          <w:sz w:val="24"/>
          <w:szCs w:val="24"/>
        </w:rPr>
        <w:t>In-depth knowledge of labor law and </w:t>
      </w:r>
      <w:hyperlink r:id="rId5" w:history="1">
        <w:r w:rsidRPr="003602E1">
          <w:rPr>
            <w:rStyle w:val="Hyperlink"/>
            <w:rFonts w:ascii="Tw Cen MT" w:hAnsi="Tw Cen MT"/>
            <w:b/>
            <w:color w:val="auto"/>
            <w:sz w:val="24"/>
            <w:szCs w:val="24"/>
            <w:u w:val="none"/>
          </w:rPr>
          <w:t>HR best practices</w:t>
        </w:r>
      </w:hyperlink>
    </w:p>
    <w:p w:rsidR="00E80505" w:rsidRDefault="00E80505" w:rsidP="003602E1">
      <w:pPr>
        <w:pStyle w:val="ListParagraph"/>
        <w:numPr>
          <w:ilvl w:val="0"/>
          <w:numId w:val="4"/>
        </w:numPr>
        <w:rPr>
          <w:rFonts w:ascii="Tw Cen MT" w:hAnsi="Tw Cen MT"/>
          <w:b/>
          <w:sz w:val="24"/>
          <w:szCs w:val="24"/>
        </w:rPr>
      </w:pPr>
      <w:r w:rsidRPr="003602E1">
        <w:rPr>
          <w:rFonts w:ascii="Tw Cen MT" w:hAnsi="Tw Cen MT"/>
          <w:b/>
          <w:sz w:val="24"/>
          <w:szCs w:val="24"/>
        </w:rPr>
        <w:t>Degree in Human Resources or related field</w:t>
      </w:r>
    </w:p>
    <w:p w:rsidR="003602E1" w:rsidRDefault="003602E1" w:rsidP="003602E1">
      <w:pPr>
        <w:rPr>
          <w:rFonts w:ascii="Tw Cen MT" w:hAnsi="Tw Cen MT"/>
          <w:b/>
          <w:sz w:val="24"/>
          <w:szCs w:val="24"/>
        </w:rPr>
      </w:pPr>
      <w:proofErr w:type="gramStart"/>
      <w:r>
        <w:rPr>
          <w:rFonts w:ascii="Tw Cen MT" w:hAnsi="Tw Cen MT"/>
          <w:b/>
          <w:sz w:val="24"/>
          <w:szCs w:val="24"/>
        </w:rPr>
        <w:t>Salary :</w:t>
      </w:r>
      <w:proofErr w:type="gramEnd"/>
      <w:r>
        <w:rPr>
          <w:rFonts w:ascii="Tw Cen MT" w:hAnsi="Tw Cen MT"/>
          <w:b/>
          <w:sz w:val="24"/>
          <w:szCs w:val="24"/>
        </w:rPr>
        <w:t xml:space="preserve"> 220k</w:t>
      </w:r>
    </w:p>
    <w:p w:rsidR="003602E1" w:rsidRPr="003602E1" w:rsidRDefault="003602E1" w:rsidP="003602E1">
      <w:pPr>
        <w:rPr>
          <w:rFonts w:ascii="Tw Cen MT" w:hAnsi="Tw Cen MT"/>
          <w:b/>
          <w:sz w:val="24"/>
          <w:szCs w:val="24"/>
        </w:rPr>
      </w:pPr>
      <w:proofErr w:type="gramStart"/>
      <w:r>
        <w:rPr>
          <w:rFonts w:ascii="Tw Cen MT" w:hAnsi="Tw Cen MT"/>
          <w:b/>
          <w:sz w:val="24"/>
          <w:szCs w:val="24"/>
        </w:rPr>
        <w:t>Location :</w:t>
      </w:r>
      <w:proofErr w:type="gramEnd"/>
      <w:r>
        <w:rPr>
          <w:rFonts w:ascii="Tw Cen MT" w:hAnsi="Tw Cen MT"/>
          <w:b/>
          <w:sz w:val="24"/>
          <w:szCs w:val="24"/>
        </w:rPr>
        <w:t xml:space="preserve"> </w:t>
      </w:r>
      <w:proofErr w:type="spellStart"/>
      <w:r>
        <w:rPr>
          <w:rFonts w:ascii="Tw Cen MT" w:hAnsi="Tw Cen MT"/>
          <w:b/>
          <w:sz w:val="24"/>
          <w:szCs w:val="24"/>
        </w:rPr>
        <w:t>lekki,ajah</w:t>
      </w:r>
      <w:proofErr w:type="spellEnd"/>
      <w:r>
        <w:rPr>
          <w:rFonts w:ascii="Tw Cen MT" w:hAnsi="Tw Cen MT"/>
          <w:b/>
          <w:sz w:val="24"/>
          <w:szCs w:val="24"/>
        </w:rPr>
        <w:t>.</w:t>
      </w:r>
    </w:p>
    <w:p w:rsidR="00B84CA7" w:rsidRPr="00B82324" w:rsidRDefault="00E80505" w:rsidP="00E80505">
      <w:pPr>
        <w:ind w:left="360"/>
        <w:rPr>
          <w:rFonts w:ascii="Tw Cen MT" w:hAnsi="Tw Cen MT"/>
          <w:sz w:val="24"/>
          <w:szCs w:val="24"/>
        </w:rPr>
      </w:pPr>
      <w:r w:rsidRPr="00B82324">
        <w:rPr>
          <w:rFonts w:ascii="Tw Cen MT" w:hAnsi="Tw Cen MT"/>
          <w:b/>
          <w:bCs/>
          <w:sz w:val="24"/>
          <w:szCs w:val="24"/>
        </w:rPr>
        <w:t xml:space="preserve">To apply, kindly send cv to </w:t>
      </w:r>
      <w:hyperlink r:id="rId6" w:history="1">
        <w:r w:rsidRPr="00B82324">
          <w:rPr>
            <w:rStyle w:val="Hyperlink"/>
            <w:rFonts w:ascii="Tw Cen MT" w:hAnsi="Tw Cen MT"/>
            <w:b/>
            <w:bCs/>
            <w:sz w:val="24"/>
            <w:szCs w:val="24"/>
          </w:rPr>
          <w:t>yourfavoritehrguide@gmail.com</w:t>
        </w:r>
      </w:hyperlink>
      <w:r w:rsidRPr="00B82324">
        <w:rPr>
          <w:rFonts w:ascii="Tw Cen MT" w:hAnsi="Tw Cen MT"/>
          <w:b/>
          <w:bCs/>
          <w:sz w:val="24"/>
          <w:szCs w:val="24"/>
        </w:rPr>
        <w:t xml:space="preserve"> using Human Resources Manager as the subject of the email before </w:t>
      </w:r>
      <w:r w:rsidR="003602E1">
        <w:rPr>
          <w:rFonts w:ascii="Tw Cen MT" w:hAnsi="Tw Cen MT"/>
          <w:b/>
          <w:bCs/>
          <w:sz w:val="24"/>
          <w:szCs w:val="24"/>
        </w:rPr>
        <w:t>2</w:t>
      </w:r>
      <w:r w:rsidR="003602E1" w:rsidRPr="003602E1">
        <w:rPr>
          <w:rFonts w:ascii="Tw Cen MT" w:hAnsi="Tw Cen MT"/>
          <w:b/>
          <w:bCs/>
          <w:sz w:val="24"/>
          <w:szCs w:val="24"/>
          <w:vertAlign w:val="superscript"/>
        </w:rPr>
        <w:t>nd</w:t>
      </w:r>
      <w:r w:rsidR="003602E1">
        <w:rPr>
          <w:rFonts w:ascii="Tw Cen MT" w:hAnsi="Tw Cen MT"/>
          <w:b/>
          <w:bCs/>
          <w:sz w:val="24"/>
          <w:szCs w:val="24"/>
        </w:rPr>
        <w:t xml:space="preserve"> November</w:t>
      </w:r>
      <w:r w:rsidRPr="00B82324">
        <w:rPr>
          <w:rFonts w:ascii="Tw Cen MT" w:hAnsi="Tw Cen MT"/>
          <w:b/>
          <w:bCs/>
          <w:sz w:val="24"/>
          <w:szCs w:val="24"/>
        </w:rPr>
        <w:t>, 2023.</w:t>
      </w:r>
    </w:p>
    <w:bookmarkEnd w:id="0"/>
    <w:p w:rsidR="00B82324" w:rsidRPr="00B82324" w:rsidRDefault="00B82324">
      <w:pPr>
        <w:ind w:left="360"/>
        <w:rPr>
          <w:rFonts w:ascii="Tw Cen MT" w:hAnsi="Tw Cen MT"/>
          <w:sz w:val="24"/>
          <w:szCs w:val="24"/>
        </w:rPr>
      </w:pPr>
    </w:p>
    <w:sectPr w:rsidR="00B82324" w:rsidRPr="00B8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251A4"/>
    <w:multiLevelType w:val="hybridMultilevel"/>
    <w:tmpl w:val="7040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AFF"/>
    <w:multiLevelType w:val="hybridMultilevel"/>
    <w:tmpl w:val="1B7A96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E10B3"/>
    <w:multiLevelType w:val="multilevel"/>
    <w:tmpl w:val="CA1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256B2"/>
    <w:multiLevelType w:val="multilevel"/>
    <w:tmpl w:val="49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75A11"/>
    <w:multiLevelType w:val="hybridMultilevel"/>
    <w:tmpl w:val="FC9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05"/>
    <w:rsid w:val="00014C0D"/>
    <w:rsid w:val="0018090C"/>
    <w:rsid w:val="00227837"/>
    <w:rsid w:val="003602E1"/>
    <w:rsid w:val="0068499A"/>
    <w:rsid w:val="00695D96"/>
    <w:rsid w:val="00B82324"/>
    <w:rsid w:val="00BD19A7"/>
    <w:rsid w:val="00D339D7"/>
    <w:rsid w:val="00E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3BFE1"/>
  <w15:chartTrackingRefBased/>
  <w15:docId w15:val="{05C814BC-23F9-47E5-90CC-E6A919E2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5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favoritehrguide@gmail.com" TargetMode="External"/><Relationship Id="rId5" Type="http://schemas.openxmlformats.org/officeDocument/2006/relationships/hyperlink" Target="https://resources.workable.com/blog/hr-best-practices-su-jo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1642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 Agu</dc:creator>
  <cp:keywords/>
  <dc:description/>
  <cp:lastModifiedBy>Oyinoluwa Fasakin</cp:lastModifiedBy>
  <cp:revision>4</cp:revision>
  <dcterms:created xsi:type="dcterms:W3CDTF">2023-06-02T09:36:00Z</dcterms:created>
  <dcterms:modified xsi:type="dcterms:W3CDTF">2023-10-31T10:48:00Z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176adafaa9a7689c238c65505c80320721e59a22201f39c9b6378b1256b66348</vt:lpwstr>
  </property>
</Properties>
</file>